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1CFD" w14:textId="77777777" w:rsidR="00D855F3" w:rsidRPr="0009114C" w:rsidRDefault="00D855F3" w:rsidP="00D855F3">
      <w:pPr>
        <w:jc w:val="center"/>
        <w:rPr>
          <w:rFonts w:asciiTheme="majorEastAsia" w:eastAsiaTheme="majorEastAsia" w:hAnsiTheme="majorEastAsia"/>
          <w:b/>
          <w:bCs/>
          <w:sz w:val="32"/>
          <w:szCs w:val="32"/>
          <w:u w:val="double"/>
        </w:rPr>
      </w:pPr>
      <w:r w:rsidRPr="0009114C">
        <w:rPr>
          <w:rFonts w:asciiTheme="majorEastAsia" w:eastAsiaTheme="majorEastAsia" w:hAnsiTheme="majorEastAsia"/>
          <w:b/>
          <w:bCs/>
          <w:sz w:val="32"/>
          <w:szCs w:val="32"/>
          <w:u w:val="double"/>
        </w:rPr>
        <w:t>「にんにん横丁」出店について</w:t>
      </w:r>
    </w:p>
    <w:p w14:paraId="5D614C5E" w14:textId="77777777" w:rsidR="000F14DA" w:rsidRDefault="000F14DA" w:rsidP="00D855F3">
      <w:pPr>
        <w:jc w:val="center"/>
        <w:rPr>
          <w:rFonts w:asciiTheme="majorEastAsia" w:eastAsiaTheme="majorEastAsia" w:hAnsiTheme="majorEastAsia"/>
          <w:sz w:val="24"/>
        </w:rPr>
      </w:pPr>
    </w:p>
    <w:p w14:paraId="7D2C0DAB" w14:textId="77777777" w:rsidR="0009114C" w:rsidRPr="0009114C" w:rsidRDefault="0009114C" w:rsidP="005B63FC">
      <w:pPr>
        <w:pStyle w:val="a7"/>
        <w:spacing w:line="400" w:lineRule="exact"/>
        <w:ind w:left="2400" w:hangingChars="650" w:hanging="1560"/>
        <w:rPr>
          <w:rFonts w:asciiTheme="majorEastAsia" w:eastAsiaTheme="majorEastAsia" w:hAnsiTheme="majorEastAsia"/>
          <w:sz w:val="24"/>
        </w:rPr>
      </w:pPr>
      <w:r w:rsidRPr="0009114C">
        <w:rPr>
          <w:rFonts w:asciiTheme="majorEastAsia" w:eastAsiaTheme="majorEastAsia" w:hAnsiTheme="majorEastAsia" w:hint="eastAsia"/>
          <w:sz w:val="24"/>
        </w:rPr>
        <w:t>◎　出店日時　令和７年７月２６日（土）１５：３０～２１：００</w:t>
      </w:r>
    </w:p>
    <w:p w14:paraId="1E15440C" w14:textId="77777777" w:rsidR="0009114C" w:rsidRPr="0009114C" w:rsidRDefault="0009114C" w:rsidP="005B63FC">
      <w:pPr>
        <w:pStyle w:val="a7"/>
        <w:spacing w:line="400" w:lineRule="exact"/>
        <w:ind w:left="2400" w:hangingChars="650" w:hanging="1560"/>
        <w:rPr>
          <w:rFonts w:asciiTheme="majorEastAsia" w:eastAsiaTheme="majorEastAsia" w:hAnsiTheme="majorEastAsia"/>
          <w:sz w:val="24"/>
        </w:rPr>
      </w:pPr>
      <w:r w:rsidRPr="0009114C">
        <w:rPr>
          <w:rFonts w:asciiTheme="majorEastAsia" w:eastAsiaTheme="majorEastAsia" w:hAnsiTheme="majorEastAsia" w:hint="eastAsia"/>
          <w:sz w:val="24"/>
        </w:rPr>
        <w:t>◎　出店場所　甲賀流にんにん大花火　にんにん横丁会場（甲賀農業協同組合駐車場）</w:t>
      </w:r>
    </w:p>
    <w:p w14:paraId="30E03BA1" w14:textId="2FDCDA4D" w:rsidR="0009114C" w:rsidRPr="0009114C" w:rsidRDefault="0009114C" w:rsidP="005B63FC">
      <w:pPr>
        <w:pStyle w:val="a7"/>
        <w:spacing w:line="400" w:lineRule="exact"/>
        <w:ind w:left="2400" w:hangingChars="650" w:hanging="1560"/>
        <w:rPr>
          <w:rFonts w:asciiTheme="majorEastAsia" w:eastAsiaTheme="majorEastAsia" w:hAnsiTheme="majorEastAsia"/>
          <w:sz w:val="24"/>
        </w:rPr>
      </w:pPr>
      <w:r w:rsidRPr="0009114C">
        <w:rPr>
          <w:rFonts w:asciiTheme="majorEastAsia" w:eastAsiaTheme="majorEastAsia" w:hAnsiTheme="majorEastAsia" w:hint="eastAsia"/>
          <w:sz w:val="24"/>
        </w:rPr>
        <w:t xml:space="preserve">◎　出店資格　</w:t>
      </w:r>
      <w:r w:rsidRPr="0009114C">
        <w:rPr>
          <w:rFonts w:asciiTheme="majorEastAsia" w:eastAsiaTheme="majorEastAsia" w:hAnsiTheme="majorEastAsia" w:hint="eastAsia"/>
          <w:b/>
          <w:bCs/>
          <w:sz w:val="24"/>
          <w:u w:val="double"/>
        </w:rPr>
        <w:t>甲賀市観光まちづくり協会員</w:t>
      </w:r>
      <w:r w:rsidR="005B63FC">
        <w:rPr>
          <w:rFonts w:asciiTheme="majorEastAsia" w:eastAsiaTheme="majorEastAsia" w:hAnsiTheme="majorEastAsia" w:hint="eastAsia"/>
          <w:b/>
          <w:bCs/>
          <w:sz w:val="24"/>
          <w:u w:val="double"/>
        </w:rPr>
        <w:t xml:space="preserve">　</w:t>
      </w:r>
      <w:r w:rsidRPr="0009114C">
        <w:rPr>
          <w:rFonts w:asciiTheme="majorEastAsia" w:eastAsiaTheme="majorEastAsia" w:hAnsiTheme="majorEastAsia" w:hint="eastAsia"/>
          <w:sz w:val="24"/>
        </w:rPr>
        <w:t>並びに</w:t>
      </w:r>
      <w:r w:rsidR="005B63FC">
        <w:rPr>
          <w:rFonts w:asciiTheme="majorEastAsia" w:eastAsiaTheme="majorEastAsia" w:hAnsiTheme="majorEastAsia" w:hint="eastAsia"/>
          <w:sz w:val="24"/>
        </w:rPr>
        <w:t xml:space="preserve">　</w:t>
      </w:r>
      <w:r w:rsidRPr="005B63FC">
        <w:rPr>
          <w:rFonts w:asciiTheme="majorEastAsia" w:eastAsiaTheme="majorEastAsia" w:hAnsiTheme="majorEastAsia" w:hint="eastAsia"/>
          <w:b/>
          <w:bCs/>
          <w:sz w:val="24"/>
          <w:u w:val="double"/>
        </w:rPr>
        <w:t>注意事項を遵守できる企業並びに団体</w:t>
      </w:r>
    </w:p>
    <w:p w14:paraId="255C5CF7" w14:textId="77777777" w:rsidR="0009114C" w:rsidRPr="0009114C" w:rsidRDefault="0009114C" w:rsidP="005B63FC">
      <w:pPr>
        <w:pStyle w:val="a7"/>
        <w:spacing w:line="400" w:lineRule="exact"/>
        <w:ind w:leftChars="1000" w:left="2340" w:hangingChars="100" w:hanging="240"/>
        <w:rPr>
          <w:rFonts w:asciiTheme="majorEastAsia" w:eastAsiaTheme="majorEastAsia" w:hAnsiTheme="majorEastAsia"/>
          <w:sz w:val="24"/>
        </w:rPr>
      </w:pPr>
      <w:r w:rsidRPr="0009114C">
        <w:rPr>
          <w:rFonts w:asciiTheme="majorEastAsia" w:eastAsiaTheme="majorEastAsia" w:hAnsiTheme="majorEastAsia" w:hint="eastAsia"/>
          <w:sz w:val="24"/>
        </w:rPr>
        <w:t>※悪質な注意事項違反が確認された場合（過去に違反のあった店舗を含む）、今後の出店をお断りさせていただくことがございます。</w:t>
      </w:r>
    </w:p>
    <w:p w14:paraId="63674286" w14:textId="31D76004" w:rsidR="0009114C" w:rsidRPr="0009114C" w:rsidRDefault="0009114C" w:rsidP="005B63FC">
      <w:pPr>
        <w:pStyle w:val="a7"/>
        <w:spacing w:line="400" w:lineRule="exact"/>
        <w:ind w:left="2400" w:hangingChars="650" w:hanging="1560"/>
        <w:rPr>
          <w:rFonts w:asciiTheme="majorEastAsia" w:eastAsiaTheme="majorEastAsia" w:hAnsiTheme="majorEastAsia"/>
          <w:sz w:val="24"/>
        </w:rPr>
      </w:pPr>
      <w:r w:rsidRPr="0009114C">
        <w:rPr>
          <w:rFonts w:asciiTheme="majorEastAsia" w:eastAsiaTheme="majorEastAsia" w:hAnsiTheme="majorEastAsia" w:hint="eastAsia"/>
          <w:sz w:val="24"/>
        </w:rPr>
        <w:t xml:space="preserve"> </w:t>
      </w:r>
      <w:r w:rsidR="005B63FC">
        <w:rPr>
          <w:rFonts w:asciiTheme="majorEastAsia" w:eastAsiaTheme="majorEastAsia" w:hAnsiTheme="majorEastAsia" w:hint="eastAsia"/>
          <w:sz w:val="24"/>
        </w:rPr>
        <w:t xml:space="preserve">◎　</w:t>
      </w:r>
      <w:r w:rsidRPr="0009114C">
        <w:rPr>
          <w:rFonts w:asciiTheme="majorEastAsia" w:eastAsiaTheme="majorEastAsia" w:hAnsiTheme="majorEastAsia" w:hint="eastAsia"/>
          <w:sz w:val="24"/>
        </w:rPr>
        <w:t>出</w:t>
      </w:r>
      <w:r w:rsidR="005B63FC">
        <w:rPr>
          <w:rFonts w:asciiTheme="majorEastAsia" w:eastAsiaTheme="majorEastAsia" w:hAnsiTheme="majorEastAsia" w:hint="eastAsia"/>
          <w:sz w:val="24"/>
        </w:rPr>
        <w:t xml:space="preserve"> </w:t>
      </w:r>
      <w:r w:rsidRPr="0009114C">
        <w:rPr>
          <w:rFonts w:asciiTheme="majorEastAsia" w:eastAsiaTheme="majorEastAsia" w:hAnsiTheme="majorEastAsia" w:hint="eastAsia"/>
          <w:sz w:val="24"/>
        </w:rPr>
        <w:t>店</w:t>
      </w:r>
      <w:r w:rsidR="005B63FC">
        <w:rPr>
          <w:rFonts w:asciiTheme="majorEastAsia" w:eastAsiaTheme="majorEastAsia" w:hAnsiTheme="majorEastAsia" w:hint="eastAsia"/>
          <w:sz w:val="24"/>
        </w:rPr>
        <w:t xml:space="preserve"> </w:t>
      </w:r>
      <w:r w:rsidRPr="0009114C">
        <w:rPr>
          <w:rFonts w:asciiTheme="majorEastAsia" w:eastAsiaTheme="majorEastAsia" w:hAnsiTheme="majorEastAsia" w:hint="eastAsia"/>
          <w:sz w:val="24"/>
        </w:rPr>
        <w:t>料　テント1張　６０，０００円　テント半張　４０，０００円</w:t>
      </w:r>
    </w:p>
    <w:p w14:paraId="0B7003DF" w14:textId="7860CDE7" w:rsidR="0009114C" w:rsidRPr="0009114C" w:rsidRDefault="0009114C" w:rsidP="005B63FC">
      <w:pPr>
        <w:pStyle w:val="a7"/>
        <w:spacing w:line="400" w:lineRule="exact"/>
        <w:ind w:left="2400" w:hangingChars="650" w:hanging="1560"/>
        <w:rPr>
          <w:rFonts w:asciiTheme="majorEastAsia" w:eastAsiaTheme="majorEastAsia" w:hAnsiTheme="majorEastAsia"/>
          <w:sz w:val="24"/>
        </w:rPr>
      </w:pPr>
      <w:r w:rsidRPr="0009114C">
        <w:rPr>
          <w:rFonts w:asciiTheme="majorEastAsia" w:eastAsiaTheme="majorEastAsia" w:hAnsiTheme="majorEastAsia" w:hint="eastAsia"/>
          <w:sz w:val="24"/>
        </w:rPr>
        <w:t xml:space="preserve">　　　　　</w:t>
      </w:r>
      <w:r w:rsidR="005B63FC">
        <w:rPr>
          <w:rFonts w:asciiTheme="majorEastAsia" w:eastAsiaTheme="majorEastAsia" w:hAnsiTheme="majorEastAsia" w:hint="eastAsia"/>
          <w:sz w:val="24"/>
        </w:rPr>
        <w:t xml:space="preserve">　　</w:t>
      </w:r>
      <w:r w:rsidRPr="0009114C">
        <w:rPr>
          <w:rFonts w:asciiTheme="majorEastAsia" w:eastAsiaTheme="majorEastAsia" w:hAnsiTheme="majorEastAsia" w:hint="eastAsia"/>
          <w:sz w:val="24"/>
        </w:rPr>
        <w:t>（出店者が多い場合は１出店者１テントまで）</w:t>
      </w:r>
    </w:p>
    <w:p w14:paraId="635138C8" w14:textId="7E50217F" w:rsidR="0009114C" w:rsidRPr="00BC602F" w:rsidRDefault="0009114C" w:rsidP="00BC602F">
      <w:pPr>
        <w:spacing w:line="400" w:lineRule="exact"/>
        <w:ind w:leftChars="810" w:left="1701"/>
        <w:rPr>
          <w:rFonts w:asciiTheme="majorEastAsia" w:eastAsiaTheme="majorEastAsia" w:hAnsiTheme="majorEastAsia"/>
          <w:sz w:val="24"/>
        </w:rPr>
      </w:pPr>
      <w:r w:rsidRPr="00BC602F">
        <w:rPr>
          <w:rFonts w:asciiTheme="majorEastAsia" w:eastAsiaTheme="majorEastAsia" w:hAnsiTheme="majorEastAsia" w:hint="eastAsia"/>
          <w:sz w:val="24"/>
        </w:rPr>
        <w:t>別に補償金１０，０００円お預かりします（翌日清掃終了後に返金します）</w:t>
      </w:r>
    </w:p>
    <w:p w14:paraId="3DFC4864" w14:textId="368C67CA" w:rsidR="0009114C" w:rsidRPr="00BC602F" w:rsidRDefault="0009114C" w:rsidP="00BC602F">
      <w:pPr>
        <w:spacing w:line="400" w:lineRule="exact"/>
        <w:ind w:leftChars="810" w:left="1701"/>
        <w:rPr>
          <w:rFonts w:asciiTheme="majorEastAsia" w:eastAsiaTheme="majorEastAsia" w:hAnsiTheme="majorEastAsia"/>
          <w:sz w:val="24"/>
        </w:rPr>
      </w:pPr>
      <w:r w:rsidRPr="00BC602F">
        <w:rPr>
          <w:rFonts w:asciiTheme="majorEastAsia" w:eastAsiaTheme="majorEastAsia" w:hAnsiTheme="majorEastAsia" w:hint="eastAsia"/>
          <w:sz w:val="24"/>
        </w:rPr>
        <w:t>出店料に机・パイプ椅子は含みます（１張・机４椅子４ 半張・机２椅子２）</w:t>
      </w:r>
    </w:p>
    <w:p w14:paraId="12720836" w14:textId="6E6A7BB8" w:rsidR="0009114C" w:rsidRPr="00BC602F" w:rsidRDefault="0009114C" w:rsidP="00BC602F">
      <w:pPr>
        <w:spacing w:line="400" w:lineRule="exact"/>
        <w:ind w:leftChars="810" w:left="1701"/>
        <w:rPr>
          <w:rFonts w:asciiTheme="majorEastAsia" w:eastAsiaTheme="majorEastAsia" w:hAnsiTheme="majorEastAsia"/>
          <w:sz w:val="24"/>
        </w:rPr>
      </w:pPr>
      <w:r w:rsidRPr="00BC602F">
        <w:rPr>
          <w:rFonts w:asciiTheme="majorEastAsia" w:eastAsiaTheme="majorEastAsia" w:hAnsiTheme="majorEastAsia" w:hint="eastAsia"/>
          <w:sz w:val="24"/>
        </w:rPr>
        <w:t>販売に必要な電気（事前申請が必要です）、テント内照明は出店料に含まれます。</w:t>
      </w:r>
    </w:p>
    <w:p w14:paraId="3BB1B7F7" w14:textId="77777777" w:rsidR="0009114C" w:rsidRPr="0009114C" w:rsidRDefault="0009114C" w:rsidP="00BC602F">
      <w:pPr>
        <w:pStyle w:val="a7"/>
        <w:ind w:leftChars="877" w:left="3402" w:hangingChars="650" w:hanging="1560"/>
        <w:rPr>
          <w:rFonts w:asciiTheme="majorEastAsia" w:eastAsiaTheme="majorEastAsia" w:hAnsiTheme="majorEastAsia"/>
          <w:sz w:val="24"/>
        </w:rPr>
      </w:pPr>
    </w:p>
    <w:p w14:paraId="2BEB48FC" w14:textId="1DF3E8B2" w:rsidR="0009114C" w:rsidRPr="0009114C" w:rsidRDefault="0009114C" w:rsidP="0009114C">
      <w:pPr>
        <w:pStyle w:val="a7"/>
        <w:ind w:left="2400" w:hangingChars="650" w:hanging="1560"/>
        <w:rPr>
          <w:rFonts w:asciiTheme="majorEastAsia" w:eastAsiaTheme="majorEastAsia" w:hAnsiTheme="majorEastAsia"/>
          <w:sz w:val="24"/>
        </w:rPr>
      </w:pPr>
      <w:r w:rsidRPr="0009114C">
        <w:rPr>
          <w:rFonts w:asciiTheme="majorEastAsia" w:eastAsiaTheme="majorEastAsia" w:hAnsiTheme="majorEastAsia" w:hint="eastAsia"/>
          <w:sz w:val="24"/>
        </w:rPr>
        <w:t xml:space="preserve">　　　　　　　　　　　　　　　　　　　　　　　　　</w:t>
      </w:r>
    </w:p>
    <w:p w14:paraId="7C5BC59B" w14:textId="5CC24D15" w:rsidR="0009114C" w:rsidRPr="0009114C" w:rsidRDefault="0009114C" w:rsidP="0009114C">
      <w:pPr>
        <w:pStyle w:val="a7"/>
        <w:ind w:left="3189" w:hangingChars="650" w:hanging="2349"/>
        <w:jc w:val="center"/>
        <w:rPr>
          <w:rFonts w:asciiTheme="majorEastAsia" w:eastAsiaTheme="majorEastAsia" w:hAnsiTheme="majorEastAsia"/>
          <w:b/>
          <w:bCs/>
          <w:sz w:val="36"/>
          <w:szCs w:val="36"/>
          <w:u w:val="double"/>
        </w:rPr>
      </w:pPr>
      <w:r w:rsidRPr="0009114C">
        <w:rPr>
          <w:rFonts w:asciiTheme="majorEastAsia" w:eastAsiaTheme="majorEastAsia" w:hAnsiTheme="majorEastAsia" w:hint="eastAsia"/>
          <w:b/>
          <w:bCs/>
          <w:sz w:val="36"/>
          <w:szCs w:val="36"/>
          <w:u w:val="double"/>
        </w:rPr>
        <w:t>注　意　事　項</w:t>
      </w:r>
    </w:p>
    <w:p w14:paraId="622DCAF6" w14:textId="77777777" w:rsidR="00823913" w:rsidRDefault="00823913" w:rsidP="00823913">
      <w:pPr>
        <w:pStyle w:val="a7"/>
        <w:spacing w:line="400" w:lineRule="exact"/>
        <w:ind w:leftChars="404" w:left="848" w:firstLine="1"/>
        <w:rPr>
          <w:rFonts w:asciiTheme="majorEastAsia" w:eastAsiaTheme="majorEastAsia" w:hAnsiTheme="majorEastAsia"/>
          <w:sz w:val="24"/>
        </w:rPr>
      </w:pPr>
    </w:p>
    <w:p w14:paraId="67B8D83F" w14:textId="69364624" w:rsidR="0009114C" w:rsidRPr="0009114C" w:rsidRDefault="00823913" w:rsidP="00823913">
      <w:pPr>
        <w:pStyle w:val="a7"/>
        <w:spacing w:line="400" w:lineRule="exact"/>
        <w:ind w:leftChars="404" w:left="848" w:firstLine="1"/>
        <w:rPr>
          <w:rFonts w:asciiTheme="majorEastAsia" w:eastAsiaTheme="majorEastAsia" w:hAnsiTheme="majorEastAsia"/>
          <w:sz w:val="24"/>
        </w:rPr>
      </w:pPr>
      <w:r w:rsidRPr="00562B6E">
        <w:rPr>
          <w:rFonts w:asciiTheme="majorEastAsia" w:eastAsiaTheme="majorEastAsia" w:hAnsiTheme="majorEastAsia" w:hint="eastAsia"/>
          <w:sz w:val="24"/>
        </w:rPr>
        <w:t>出店者会議（７月１５日１５:００からの予定、場所は</w:t>
      </w:r>
      <w:r>
        <w:rPr>
          <w:rFonts w:asciiTheme="majorEastAsia" w:eastAsiaTheme="majorEastAsia" w:hAnsiTheme="majorEastAsia" w:hint="eastAsia"/>
          <w:sz w:val="24"/>
        </w:rPr>
        <w:t>出店が</w:t>
      </w:r>
      <w:r w:rsidRPr="00562B6E">
        <w:rPr>
          <w:rFonts w:asciiTheme="majorEastAsia" w:eastAsiaTheme="majorEastAsia" w:hAnsiTheme="majorEastAsia" w:hint="eastAsia"/>
          <w:sz w:val="24"/>
        </w:rPr>
        <w:t>決まった方に改めてご連絡します）</w:t>
      </w:r>
      <w:r w:rsidR="0009114C" w:rsidRPr="0009114C">
        <w:rPr>
          <w:rFonts w:asciiTheme="majorEastAsia" w:eastAsiaTheme="majorEastAsia" w:hAnsiTheme="majorEastAsia" w:hint="eastAsia"/>
          <w:sz w:val="24"/>
        </w:rPr>
        <w:t>「翌日清掃」</w:t>
      </w:r>
      <w:r w:rsidR="00BC602F">
        <w:rPr>
          <w:rFonts w:asciiTheme="majorEastAsia" w:eastAsiaTheme="majorEastAsia" w:hAnsiTheme="majorEastAsia" w:hint="eastAsia"/>
          <w:sz w:val="24"/>
        </w:rPr>
        <w:t>に</w:t>
      </w:r>
      <w:r w:rsidR="0009114C" w:rsidRPr="0009114C">
        <w:rPr>
          <w:rFonts w:asciiTheme="majorEastAsia" w:eastAsiaTheme="majorEastAsia" w:hAnsiTheme="majorEastAsia" w:hint="eastAsia"/>
          <w:sz w:val="24"/>
        </w:rPr>
        <w:t>必ずご参加下さい。</w:t>
      </w:r>
    </w:p>
    <w:p w14:paraId="394CDC5A" w14:textId="28A833F8" w:rsidR="0009114C" w:rsidRPr="00BC602F" w:rsidRDefault="0009114C" w:rsidP="00BC602F">
      <w:pPr>
        <w:spacing w:line="400" w:lineRule="exact"/>
        <w:ind w:leftChars="675" w:left="1418"/>
        <w:rPr>
          <w:rFonts w:asciiTheme="majorEastAsia" w:eastAsiaTheme="majorEastAsia" w:hAnsiTheme="majorEastAsia"/>
          <w:sz w:val="24"/>
        </w:rPr>
      </w:pPr>
      <w:r w:rsidRPr="00BC602F">
        <w:rPr>
          <w:rFonts w:asciiTheme="majorEastAsia" w:eastAsiaTheme="majorEastAsia" w:hAnsiTheme="majorEastAsia" w:hint="eastAsia"/>
          <w:sz w:val="24"/>
        </w:rPr>
        <w:t>※参加いただけない場合は、</w:t>
      </w:r>
      <w:r w:rsidR="00DA3952">
        <w:rPr>
          <w:rFonts w:asciiTheme="majorEastAsia" w:eastAsiaTheme="majorEastAsia" w:hAnsiTheme="majorEastAsia" w:hint="eastAsia"/>
          <w:sz w:val="24"/>
        </w:rPr>
        <w:t>補償</w:t>
      </w:r>
      <w:r w:rsidRPr="00BC602F">
        <w:rPr>
          <w:rFonts w:asciiTheme="majorEastAsia" w:eastAsiaTheme="majorEastAsia" w:hAnsiTheme="majorEastAsia" w:hint="eastAsia"/>
          <w:sz w:val="24"/>
        </w:rPr>
        <w:t>金はお返しできません</w:t>
      </w:r>
    </w:p>
    <w:p w14:paraId="54AE3F03" w14:textId="77777777" w:rsidR="0009114C" w:rsidRPr="00BC602F" w:rsidRDefault="0009114C" w:rsidP="00BC602F">
      <w:pPr>
        <w:spacing w:line="400" w:lineRule="exact"/>
        <w:ind w:leftChars="675" w:left="1418"/>
        <w:rPr>
          <w:rFonts w:asciiTheme="majorEastAsia" w:eastAsiaTheme="majorEastAsia" w:hAnsiTheme="majorEastAsia"/>
          <w:sz w:val="24"/>
        </w:rPr>
      </w:pPr>
      <w:r w:rsidRPr="00BC602F">
        <w:rPr>
          <w:rFonts w:asciiTheme="majorEastAsia" w:eastAsiaTheme="majorEastAsia" w:hAnsiTheme="majorEastAsia" w:hint="eastAsia"/>
          <w:sz w:val="24"/>
        </w:rPr>
        <w:t>※事前のご連絡なく欠席された場合は、今後の出店をお断りすることがございます。あらかじめご了承ください。</w:t>
      </w:r>
    </w:p>
    <w:p w14:paraId="3BB43985" w14:textId="77777777" w:rsidR="0009114C" w:rsidRPr="0009114C" w:rsidRDefault="0009114C" w:rsidP="005B63FC">
      <w:pPr>
        <w:pStyle w:val="a7"/>
        <w:spacing w:line="400" w:lineRule="exact"/>
        <w:ind w:left="2400" w:hangingChars="650" w:hanging="1560"/>
        <w:rPr>
          <w:rFonts w:asciiTheme="majorEastAsia" w:eastAsiaTheme="majorEastAsia" w:hAnsiTheme="majorEastAsia"/>
          <w:sz w:val="24"/>
        </w:rPr>
      </w:pPr>
    </w:p>
    <w:p w14:paraId="544820FB" w14:textId="77777777" w:rsidR="005B63FC" w:rsidRPr="00265BC6" w:rsidRDefault="005B63FC" w:rsidP="005B63FC">
      <w:pPr>
        <w:spacing w:line="400" w:lineRule="exact"/>
        <w:ind w:leftChars="405" w:left="850"/>
        <w:rPr>
          <w:rFonts w:asciiTheme="majorEastAsia" w:eastAsiaTheme="majorEastAsia" w:hAnsiTheme="majorEastAsia"/>
          <w:sz w:val="24"/>
        </w:rPr>
      </w:pPr>
      <w:r>
        <w:rPr>
          <w:rFonts w:asciiTheme="majorEastAsia" w:eastAsiaTheme="majorEastAsia" w:hAnsiTheme="majorEastAsia" w:hint="eastAsia"/>
          <w:sz w:val="24"/>
        </w:rPr>
        <w:t>テントの数が限られていますので出店者多数の場合は、審査の上出店の可否はメールにてお知らせします。</w:t>
      </w:r>
      <w:r w:rsidRPr="00265BC6">
        <w:rPr>
          <w:rFonts w:asciiTheme="majorEastAsia" w:eastAsiaTheme="majorEastAsia" w:hAnsiTheme="majorEastAsia" w:hint="eastAsia"/>
          <w:sz w:val="24"/>
        </w:rPr>
        <w:t>尚、合否内容の詳細についてのお問い合わせは受付できませんのであらかじめご了承ください。</w:t>
      </w:r>
    </w:p>
    <w:p w14:paraId="6E261BF7" w14:textId="77777777" w:rsidR="005B63FC" w:rsidRPr="00265BC6" w:rsidRDefault="005B63FC" w:rsidP="005B63FC">
      <w:pPr>
        <w:spacing w:line="400" w:lineRule="exact"/>
        <w:ind w:leftChars="405" w:left="850" w:firstLineChars="700" w:firstLine="1680"/>
        <w:rPr>
          <w:rFonts w:asciiTheme="majorEastAsia" w:eastAsiaTheme="majorEastAsia" w:hAnsiTheme="majorEastAsia"/>
          <w:sz w:val="24"/>
        </w:rPr>
      </w:pPr>
    </w:p>
    <w:p w14:paraId="470BCA51" w14:textId="77777777" w:rsidR="005B63FC" w:rsidRPr="00265BC6" w:rsidRDefault="005B63FC" w:rsidP="005B63FC">
      <w:pPr>
        <w:pStyle w:val="a7"/>
        <w:spacing w:line="400" w:lineRule="exact"/>
        <w:ind w:leftChars="405" w:left="850"/>
        <w:rPr>
          <w:rFonts w:asciiTheme="majorEastAsia" w:eastAsiaTheme="majorEastAsia" w:hAnsiTheme="majorEastAsia"/>
          <w:sz w:val="24"/>
        </w:rPr>
      </w:pPr>
      <w:r w:rsidRPr="00265BC6">
        <w:rPr>
          <w:rFonts w:asciiTheme="majorEastAsia" w:eastAsiaTheme="majorEastAsia" w:hAnsiTheme="majorEastAsia" w:hint="eastAsia"/>
          <w:sz w:val="24"/>
        </w:rPr>
        <w:t>ガス・コンロを使用される場合は各自でご用意ください。</w:t>
      </w:r>
    </w:p>
    <w:p w14:paraId="2A5D5B5F" w14:textId="77777777" w:rsidR="005B63FC" w:rsidRDefault="005B63FC" w:rsidP="005B63FC">
      <w:pPr>
        <w:pStyle w:val="a7"/>
        <w:spacing w:line="400" w:lineRule="exact"/>
        <w:ind w:leftChars="405" w:left="850"/>
        <w:rPr>
          <w:rFonts w:asciiTheme="majorEastAsia" w:eastAsiaTheme="majorEastAsia" w:hAnsiTheme="majorEastAsia"/>
          <w:sz w:val="24"/>
          <w:szCs w:val="24"/>
        </w:rPr>
      </w:pPr>
      <w:r w:rsidRPr="00265BC6">
        <w:rPr>
          <w:rFonts w:asciiTheme="majorEastAsia" w:eastAsiaTheme="majorEastAsia" w:hAnsiTheme="majorEastAsia" w:hint="eastAsia"/>
          <w:sz w:val="24"/>
          <w:szCs w:val="24"/>
        </w:rPr>
        <w:t>（火気を取り扱う出店者は、必ず「消火器」を当日ご持参下さい）</w:t>
      </w:r>
    </w:p>
    <w:p w14:paraId="5A870C19" w14:textId="77777777" w:rsidR="005B63FC" w:rsidRPr="00265BC6" w:rsidRDefault="005B63FC" w:rsidP="005B63FC">
      <w:pPr>
        <w:pStyle w:val="a7"/>
        <w:spacing w:line="400" w:lineRule="exact"/>
        <w:ind w:leftChars="405" w:left="850"/>
        <w:rPr>
          <w:rFonts w:asciiTheme="majorEastAsia" w:eastAsiaTheme="majorEastAsia" w:hAnsiTheme="majorEastAsia"/>
          <w:sz w:val="24"/>
          <w:szCs w:val="24"/>
        </w:rPr>
      </w:pPr>
      <w:r>
        <w:rPr>
          <w:rFonts w:asciiTheme="majorEastAsia" w:eastAsiaTheme="majorEastAsia" w:hAnsiTheme="majorEastAsia" w:hint="eastAsia"/>
          <w:sz w:val="24"/>
          <w:szCs w:val="24"/>
        </w:rPr>
        <w:t>電気の使用容量は　１テント　最大4,000W　コンセント4個</w:t>
      </w:r>
    </w:p>
    <w:p w14:paraId="09E80AF4" w14:textId="77777777" w:rsidR="005B63FC" w:rsidRDefault="005B63FC" w:rsidP="005B63FC">
      <w:pPr>
        <w:pStyle w:val="a7"/>
        <w:spacing w:line="400" w:lineRule="exact"/>
        <w:ind w:leftChars="405" w:left="85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半テント　最大2,000W　コンセント2個</w:t>
      </w:r>
    </w:p>
    <w:p w14:paraId="25F8ED63" w14:textId="77777777" w:rsidR="005B63FC" w:rsidRDefault="005B63FC" w:rsidP="005B63FC">
      <w:pPr>
        <w:spacing w:line="400" w:lineRule="exact"/>
        <w:rPr>
          <w:rFonts w:asciiTheme="majorEastAsia" w:eastAsiaTheme="majorEastAsia" w:hAnsiTheme="majorEastAsia"/>
          <w:sz w:val="24"/>
          <w:szCs w:val="24"/>
        </w:rPr>
      </w:pPr>
    </w:p>
    <w:p w14:paraId="59B7B206" w14:textId="77777777" w:rsidR="005B63FC" w:rsidRPr="00C62AAD" w:rsidRDefault="005B63FC" w:rsidP="005B63FC">
      <w:pPr>
        <w:spacing w:line="400" w:lineRule="exact"/>
        <w:ind w:leftChars="405" w:left="850" w:firstLine="1"/>
        <w:rPr>
          <w:rFonts w:asciiTheme="majorEastAsia" w:eastAsiaTheme="majorEastAsia" w:hAnsiTheme="majorEastAsia"/>
          <w:sz w:val="24"/>
          <w:szCs w:val="24"/>
        </w:rPr>
      </w:pPr>
      <w:r w:rsidRPr="00C62AAD">
        <w:rPr>
          <w:rFonts w:asciiTheme="majorEastAsia" w:eastAsiaTheme="majorEastAsia" w:hAnsiTheme="majorEastAsia" w:hint="eastAsia"/>
          <w:sz w:val="24"/>
          <w:szCs w:val="24"/>
        </w:rPr>
        <w:t xml:space="preserve">各出店者で出たごみについては責任をもってお持ち帰り下さい。　　　　　　</w:t>
      </w:r>
    </w:p>
    <w:p w14:paraId="77357FD2" w14:textId="77777777" w:rsidR="005B63FC" w:rsidRDefault="005B63FC" w:rsidP="005B63FC">
      <w:pPr>
        <w:pStyle w:val="a7"/>
        <w:spacing w:line="400" w:lineRule="exact"/>
        <w:ind w:leftChars="405" w:left="850" w:firstLine="1"/>
        <w:rPr>
          <w:rFonts w:asciiTheme="majorEastAsia" w:eastAsiaTheme="majorEastAsia" w:hAnsiTheme="majorEastAsia"/>
          <w:sz w:val="24"/>
          <w:szCs w:val="24"/>
        </w:rPr>
      </w:pPr>
      <w:r w:rsidRPr="00265BC6">
        <w:rPr>
          <w:rFonts w:asciiTheme="majorEastAsia" w:eastAsiaTheme="majorEastAsia" w:hAnsiTheme="majorEastAsia" w:hint="eastAsia"/>
          <w:sz w:val="24"/>
          <w:szCs w:val="24"/>
        </w:rPr>
        <w:t>模擬店の開始時間及び終了時間は厳守してください。</w:t>
      </w:r>
    </w:p>
    <w:p w14:paraId="5A758DDA" w14:textId="77777777" w:rsidR="005B63FC" w:rsidRPr="00817E7E" w:rsidRDefault="005B63FC" w:rsidP="005B63FC">
      <w:pPr>
        <w:pStyle w:val="a7"/>
        <w:spacing w:line="400" w:lineRule="exact"/>
        <w:ind w:leftChars="405" w:left="850" w:firstLine="1"/>
        <w:rPr>
          <w:rFonts w:asciiTheme="majorEastAsia" w:eastAsiaTheme="majorEastAsia" w:hAnsiTheme="majorEastAsia"/>
          <w:sz w:val="24"/>
          <w:szCs w:val="24"/>
        </w:rPr>
      </w:pPr>
      <w:r w:rsidRPr="00817E7E">
        <w:rPr>
          <w:rFonts w:asciiTheme="majorEastAsia" w:eastAsiaTheme="majorEastAsia" w:hAnsiTheme="majorEastAsia" w:hint="eastAsia"/>
          <w:sz w:val="24"/>
          <w:szCs w:val="24"/>
        </w:rPr>
        <w:t>テントからはみ出しての販売はご遠慮ください。</w:t>
      </w:r>
    </w:p>
    <w:p w14:paraId="6ACFDA0E" w14:textId="4CA0ED1D" w:rsidR="005B63FC" w:rsidRPr="00817E7E" w:rsidRDefault="00BC602F" w:rsidP="005B63FC">
      <w:pPr>
        <w:pStyle w:val="a7"/>
        <w:spacing w:line="400" w:lineRule="exact"/>
        <w:ind w:leftChars="405" w:left="850" w:firstLine="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（裏面に続く）</w:t>
      </w:r>
    </w:p>
    <w:p w14:paraId="42ED4093" w14:textId="77777777" w:rsidR="005B63FC" w:rsidRDefault="005B63FC" w:rsidP="005B63FC">
      <w:pPr>
        <w:pStyle w:val="a7"/>
        <w:spacing w:line="400" w:lineRule="exact"/>
        <w:ind w:leftChars="405" w:left="850" w:firstLine="1"/>
        <w:rPr>
          <w:rFonts w:asciiTheme="majorEastAsia" w:eastAsiaTheme="majorEastAsia" w:hAnsiTheme="majorEastAsia"/>
          <w:sz w:val="24"/>
          <w:szCs w:val="24"/>
        </w:rPr>
      </w:pPr>
      <w:r w:rsidRPr="00817E7E">
        <w:rPr>
          <w:rFonts w:asciiTheme="majorEastAsia" w:eastAsiaTheme="majorEastAsia" w:hAnsiTheme="majorEastAsia" w:hint="eastAsia"/>
          <w:sz w:val="24"/>
          <w:szCs w:val="24"/>
        </w:rPr>
        <w:lastRenderedPageBreak/>
        <w:t>出店品目につきましては衛生上の理由により保健所の検査が入ります。</w:t>
      </w:r>
    </w:p>
    <w:p w14:paraId="22D31A0D" w14:textId="77777777" w:rsidR="005B63FC" w:rsidRPr="00C62AAD" w:rsidRDefault="005B63FC" w:rsidP="005B63FC">
      <w:pPr>
        <w:spacing w:line="400" w:lineRule="exact"/>
        <w:ind w:leftChars="337" w:left="708" w:firstLine="1"/>
        <w:rPr>
          <w:rFonts w:asciiTheme="majorEastAsia" w:eastAsiaTheme="majorEastAsia" w:hAnsiTheme="majorEastAsia"/>
          <w:sz w:val="24"/>
          <w:szCs w:val="24"/>
        </w:rPr>
      </w:pPr>
      <w:r w:rsidRPr="00C62AAD">
        <w:rPr>
          <w:rFonts w:asciiTheme="majorEastAsia" w:eastAsiaTheme="majorEastAsia" w:hAnsiTheme="majorEastAsia" w:hint="eastAsia"/>
          <w:sz w:val="24"/>
          <w:szCs w:val="24"/>
        </w:rPr>
        <w:t>（不明な場合は申込までに各自で保健所にご確認ください。）</w:t>
      </w:r>
    </w:p>
    <w:p w14:paraId="179B259D" w14:textId="77777777" w:rsidR="005B63FC" w:rsidRPr="00817E7E" w:rsidRDefault="005B63FC" w:rsidP="005B63FC">
      <w:pPr>
        <w:pStyle w:val="a7"/>
        <w:spacing w:line="400" w:lineRule="exact"/>
        <w:ind w:leftChars="405" w:left="850" w:firstLine="1"/>
        <w:rPr>
          <w:rFonts w:asciiTheme="majorEastAsia" w:eastAsiaTheme="majorEastAsia" w:hAnsiTheme="majorEastAsia"/>
          <w:sz w:val="24"/>
          <w:szCs w:val="24"/>
        </w:rPr>
      </w:pPr>
      <w:r w:rsidRPr="00817E7E">
        <w:rPr>
          <w:rFonts w:asciiTheme="majorEastAsia" w:eastAsiaTheme="majorEastAsia" w:hAnsiTheme="majorEastAsia" w:hint="eastAsia"/>
          <w:sz w:val="24"/>
          <w:szCs w:val="24"/>
        </w:rPr>
        <w:t>缶・瓶（燃えないゴミ）でのご提供は</w:t>
      </w:r>
      <w:r>
        <w:rPr>
          <w:rFonts w:asciiTheme="majorEastAsia" w:eastAsiaTheme="majorEastAsia" w:hAnsiTheme="majorEastAsia" w:hint="eastAsia"/>
          <w:sz w:val="24"/>
          <w:szCs w:val="24"/>
        </w:rPr>
        <w:t>禁止し</w:t>
      </w:r>
      <w:r w:rsidRPr="00817E7E">
        <w:rPr>
          <w:rFonts w:asciiTheme="majorEastAsia" w:eastAsiaTheme="majorEastAsia" w:hAnsiTheme="majorEastAsia" w:hint="eastAsia"/>
          <w:sz w:val="24"/>
          <w:szCs w:val="24"/>
        </w:rPr>
        <w:t>ます。（おもちゃ等別）</w:t>
      </w:r>
    </w:p>
    <w:p w14:paraId="35FEB70D" w14:textId="77777777" w:rsidR="005B63FC" w:rsidRPr="00817E7E" w:rsidRDefault="005B63FC" w:rsidP="005B63FC">
      <w:pPr>
        <w:pStyle w:val="a7"/>
        <w:spacing w:line="400" w:lineRule="exact"/>
        <w:ind w:leftChars="405" w:left="850" w:firstLine="1"/>
        <w:rPr>
          <w:rFonts w:asciiTheme="majorEastAsia" w:eastAsiaTheme="majorEastAsia" w:hAnsiTheme="majorEastAsia"/>
          <w:sz w:val="24"/>
          <w:szCs w:val="24"/>
        </w:rPr>
      </w:pPr>
    </w:p>
    <w:p w14:paraId="07C13E59" w14:textId="77777777" w:rsidR="005B63FC" w:rsidRPr="00817E7E" w:rsidRDefault="005B63FC" w:rsidP="005B63FC">
      <w:pPr>
        <w:pStyle w:val="a7"/>
        <w:spacing w:line="400" w:lineRule="exact"/>
        <w:ind w:leftChars="405" w:left="850" w:firstLine="1"/>
        <w:rPr>
          <w:rFonts w:asciiTheme="majorEastAsia" w:eastAsiaTheme="majorEastAsia" w:hAnsiTheme="majorEastAsia"/>
          <w:sz w:val="24"/>
          <w:szCs w:val="24"/>
        </w:rPr>
      </w:pPr>
      <w:r w:rsidRPr="00817E7E">
        <w:rPr>
          <w:rFonts w:asciiTheme="majorEastAsia" w:eastAsiaTheme="majorEastAsia" w:hAnsiTheme="majorEastAsia" w:hint="eastAsia"/>
          <w:sz w:val="24"/>
          <w:szCs w:val="24"/>
        </w:rPr>
        <w:t>テント１張につき車は自動車1台のみ、テント裏への駐車可能となります。事前に駐車許可証を配布します。（軽自動車は２台）半テント軽自動車１台</w:t>
      </w:r>
    </w:p>
    <w:p w14:paraId="1B81A0E5" w14:textId="77777777" w:rsidR="005B63FC" w:rsidRPr="00817E7E" w:rsidRDefault="005B63FC" w:rsidP="005B63FC">
      <w:pPr>
        <w:pStyle w:val="a7"/>
        <w:spacing w:line="400" w:lineRule="exact"/>
        <w:ind w:leftChars="405" w:left="2410" w:hangingChars="650" w:hanging="1560"/>
        <w:rPr>
          <w:rFonts w:asciiTheme="majorEastAsia" w:eastAsiaTheme="majorEastAsia" w:hAnsiTheme="majorEastAsia"/>
          <w:sz w:val="24"/>
          <w:szCs w:val="24"/>
        </w:rPr>
      </w:pPr>
    </w:p>
    <w:p w14:paraId="57062C62" w14:textId="77777777" w:rsidR="005B63FC" w:rsidRPr="00817E7E" w:rsidRDefault="005B63FC" w:rsidP="005B63FC">
      <w:pPr>
        <w:pStyle w:val="a7"/>
        <w:spacing w:line="400" w:lineRule="exact"/>
        <w:ind w:leftChars="405" w:left="850"/>
        <w:rPr>
          <w:rFonts w:asciiTheme="majorEastAsia" w:eastAsiaTheme="majorEastAsia" w:hAnsiTheme="majorEastAsia"/>
          <w:sz w:val="24"/>
          <w:szCs w:val="24"/>
        </w:rPr>
      </w:pPr>
      <w:r w:rsidRPr="00817E7E">
        <w:rPr>
          <w:rFonts w:asciiTheme="majorEastAsia" w:eastAsiaTheme="majorEastAsia" w:hAnsiTheme="majorEastAsia" w:hint="eastAsia"/>
          <w:sz w:val="24"/>
          <w:szCs w:val="24"/>
        </w:rPr>
        <w:t>会場への車の乗り入れ・移動は決められた時間内にお願いします。</w:t>
      </w:r>
    </w:p>
    <w:p w14:paraId="22E19879" w14:textId="77777777" w:rsidR="005B63FC" w:rsidRPr="00817E7E" w:rsidRDefault="005B63FC" w:rsidP="005B63FC">
      <w:pPr>
        <w:pStyle w:val="a7"/>
        <w:spacing w:line="400" w:lineRule="exact"/>
        <w:ind w:leftChars="342" w:left="838"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817E7E">
        <w:rPr>
          <w:rFonts w:asciiTheme="majorEastAsia" w:eastAsiaTheme="majorEastAsia" w:hAnsiTheme="majorEastAsia" w:hint="eastAsia"/>
          <w:sz w:val="24"/>
          <w:szCs w:val="24"/>
        </w:rPr>
        <w:t>テント内での飲酒・喫煙はご遠慮ください。</w:t>
      </w:r>
      <w:r>
        <w:rPr>
          <w:rFonts w:asciiTheme="majorEastAsia" w:eastAsiaTheme="majorEastAsia" w:hAnsiTheme="majorEastAsia" w:hint="eastAsia"/>
          <w:sz w:val="24"/>
          <w:szCs w:val="24"/>
        </w:rPr>
        <w:t>（スタッフ全員、徹底してください。）</w:t>
      </w:r>
      <w:r w:rsidRPr="00817E7E">
        <w:rPr>
          <w:rFonts w:asciiTheme="majorEastAsia" w:eastAsiaTheme="majorEastAsia" w:hAnsiTheme="majorEastAsia" w:hint="eastAsia"/>
          <w:sz w:val="24"/>
          <w:szCs w:val="24"/>
        </w:rPr>
        <w:t>会場内に喫煙所をご用意します。</w:t>
      </w:r>
    </w:p>
    <w:p w14:paraId="43A330E0" w14:textId="77777777" w:rsidR="005B63FC" w:rsidRDefault="005B63FC" w:rsidP="005B63FC">
      <w:pPr>
        <w:spacing w:line="400" w:lineRule="exact"/>
        <w:rPr>
          <w:rFonts w:asciiTheme="majorEastAsia" w:eastAsiaTheme="majorEastAsia" w:hAnsiTheme="majorEastAsia"/>
          <w:sz w:val="24"/>
          <w:szCs w:val="24"/>
        </w:rPr>
      </w:pPr>
    </w:p>
    <w:p w14:paraId="6696CFD3" w14:textId="77777777" w:rsidR="005B63FC" w:rsidRPr="00C62AAD" w:rsidRDefault="005B63FC" w:rsidP="005B63FC">
      <w:pPr>
        <w:spacing w:line="400" w:lineRule="exact"/>
        <w:ind w:firstLineChars="350" w:firstLine="840"/>
        <w:rPr>
          <w:rFonts w:asciiTheme="majorEastAsia" w:eastAsiaTheme="majorEastAsia" w:hAnsiTheme="majorEastAsia"/>
          <w:sz w:val="24"/>
          <w:szCs w:val="24"/>
        </w:rPr>
      </w:pPr>
      <w:r w:rsidRPr="00C62AAD">
        <w:rPr>
          <w:rFonts w:asciiTheme="majorEastAsia" w:eastAsiaTheme="majorEastAsia" w:hAnsiTheme="majorEastAsia" w:hint="eastAsia"/>
          <w:sz w:val="24"/>
          <w:szCs w:val="24"/>
        </w:rPr>
        <w:t>名義貸しによる出店は禁止します。</w:t>
      </w:r>
    </w:p>
    <w:p w14:paraId="42AFB24F" w14:textId="77777777" w:rsidR="005B63FC" w:rsidRDefault="005B63FC" w:rsidP="005B63FC">
      <w:pPr>
        <w:pStyle w:val="a7"/>
        <w:spacing w:line="400" w:lineRule="exact"/>
        <w:ind w:leftChars="405" w:left="850"/>
        <w:rPr>
          <w:rFonts w:asciiTheme="majorEastAsia" w:eastAsiaTheme="majorEastAsia" w:hAnsiTheme="majorEastAsia"/>
          <w:sz w:val="24"/>
          <w:szCs w:val="24"/>
        </w:rPr>
      </w:pPr>
    </w:p>
    <w:p w14:paraId="695866AD" w14:textId="77777777" w:rsidR="005B63FC" w:rsidRPr="00817E7E" w:rsidRDefault="005B63FC" w:rsidP="005B63FC">
      <w:pPr>
        <w:pStyle w:val="a7"/>
        <w:spacing w:line="400" w:lineRule="exact"/>
        <w:ind w:leftChars="405" w:left="850"/>
        <w:rPr>
          <w:rFonts w:asciiTheme="majorEastAsia" w:eastAsiaTheme="majorEastAsia" w:hAnsiTheme="majorEastAsia"/>
          <w:sz w:val="24"/>
          <w:szCs w:val="24"/>
        </w:rPr>
      </w:pPr>
      <w:r w:rsidRPr="00817E7E">
        <w:rPr>
          <w:rFonts w:asciiTheme="majorEastAsia" w:eastAsiaTheme="majorEastAsia" w:hAnsiTheme="majorEastAsia" w:hint="eastAsia"/>
          <w:sz w:val="24"/>
          <w:szCs w:val="24"/>
        </w:rPr>
        <w:t>出店者同士、または来場者との間で発生したいかなるトラブルにつきましても、主催者は一切関与いたしません。各自の責任にてご対応をお願いいたします。</w:t>
      </w:r>
    </w:p>
    <w:p w14:paraId="7F67DCDA" w14:textId="77777777" w:rsidR="005B63FC" w:rsidRPr="00817E7E" w:rsidRDefault="005B63FC" w:rsidP="005B63FC">
      <w:pPr>
        <w:pStyle w:val="a7"/>
        <w:spacing w:line="400" w:lineRule="exact"/>
        <w:ind w:leftChars="405" w:left="850"/>
        <w:rPr>
          <w:rFonts w:asciiTheme="majorEastAsia" w:eastAsiaTheme="majorEastAsia" w:hAnsiTheme="majorEastAsia"/>
          <w:sz w:val="24"/>
          <w:szCs w:val="24"/>
        </w:rPr>
      </w:pPr>
    </w:p>
    <w:p w14:paraId="4E908783" w14:textId="77777777" w:rsidR="005B63FC" w:rsidRPr="00265BC6" w:rsidRDefault="005B63FC" w:rsidP="005B63FC">
      <w:pPr>
        <w:pStyle w:val="a7"/>
        <w:spacing w:line="400" w:lineRule="exact"/>
        <w:ind w:leftChars="405" w:left="851" w:hanging="1"/>
        <w:rPr>
          <w:rFonts w:asciiTheme="majorEastAsia" w:eastAsiaTheme="majorEastAsia" w:hAnsiTheme="majorEastAsia"/>
          <w:sz w:val="24"/>
          <w:szCs w:val="24"/>
        </w:rPr>
      </w:pPr>
      <w:r>
        <w:rPr>
          <w:rFonts w:asciiTheme="majorEastAsia" w:eastAsiaTheme="majorEastAsia" w:hAnsiTheme="majorEastAsia" w:hint="eastAsia"/>
          <w:sz w:val="24"/>
          <w:szCs w:val="24"/>
        </w:rPr>
        <w:t>暴力団員による不当な行為の防止等に関する法律に規定される暴力団員及びその構成員の関係する企業や団体でないこと。</w:t>
      </w:r>
    </w:p>
    <w:p w14:paraId="0856B924" w14:textId="2E74DCD2" w:rsidR="0009114C" w:rsidRPr="005B63FC" w:rsidRDefault="0009114C" w:rsidP="005B63FC">
      <w:pPr>
        <w:pStyle w:val="a7"/>
        <w:spacing w:line="400" w:lineRule="exact"/>
        <w:ind w:left="2400" w:hangingChars="650" w:hanging="1560"/>
        <w:rPr>
          <w:rFonts w:asciiTheme="majorEastAsia" w:eastAsiaTheme="majorEastAsia" w:hAnsiTheme="majorEastAsia"/>
          <w:sz w:val="24"/>
        </w:rPr>
      </w:pPr>
    </w:p>
    <w:p w14:paraId="0E538905" w14:textId="77777777" w:rsidR="008F0A60" w:rsidRPr="0009114C" w:rsidRDefault="008F0A60" w:rsidP="005B63FC">
      <w:pPr>
        <w:pStyle w:val="a7"/>
        <w:spacing w:line="400" w:lineRule="exact"/>
        <w:ind w:leftChars="0" w:left="1560" w:hangingChars="650" w:hanging="1560"/>
        <w:rPr>
          <w:rFonts w:asciiTheme="majorEastAsia" w:eastAsiaTheme="majorEastAsia" w:hAnsiTheme="majorEastAsia"/>
          <w:sz w:val="24"/>
          <w:szCs w:val="24"/>
        </w:rPr>
      </w:pPr>
    </w:p>
    <w:p w14:paraId="42C008BB" w14:textId="77777777" w:rsidR="00D855F3" w:rsidRPr="00E2162D" w:rsidRDefault="00D855F3" w:rsidP="00D855F3">
      <w:pPr>
        <w:spacing w:beforeLines="50" w:before="180" w:line="360" w:lineRule="auto"/>
        <w:jc w:val="center"/>
        <w:rPr>
          <w:rFonts w:asciiTheme="majorEastAsia" w:eastAsiaTheme="majorEastAsia" w:hAnsiTheme="majorEastAsia"/>
          <w:b/>
          <w:sz w:val="32"/>
          <w:szCs w:val="24"/>
        </w:rPr>
      </w:pPr>
      <w:r w:rsidRPr="00E2162D">
        <w:rPr>
          <w:rFonts w:asciiTheme="majorEastAsia" w:eastAsiaTheme="majorEastAsia" w:hAnsiTheme="majorEastAsia" w:hint="eastAsia"/>
          <w:b/>
          <w:sz w:val="32"/>
          <w:szCs w:val="24"/>
        </w:rPr>
        <w:t>同意書</w:t>
      </w:r>
    </w:p>
    <w:p w14:paraId="5C1BB81C" w14:textId="77777777" w:rsidR="00D855F3" w:rsidRDefault="00D855F3" w:rsidP="008F0A60">
      <w:pPr>
        <w:pStyle w:val="a7"/>
        <w:spacing w:line="480" w:lineRule="auto"/>
        <w:ind w:leftChars="0" w:left="360"/>
        <w:rPr>
          <w:rFonts w:asciiTheme="majorEastAsia" w:eastAsiaTheme="majorEastAsia" w:hAnsiTheme="majorEastAsia"/>
          <w:b/>
          <w:sz w:val="24"/>
          <w:szCs w:val="24"/>
        </w:rPr>
      </w:pPr>
      <w:r>
        <w:rPr>
          <w:rFonts w:asciiTheme="majorEastAsia" w:eastAsiaTheme="majorEastAsia" w:hAnsiTheme="majorEastAsia" w:hint="eastAsia"/>
          <w:b/>
          <w:sz w:val="24"/>
          <w:szCs w:val="24"/>
        </w:rPr>
        <w:t>上記の内容に同意し、出店申込をします</w:t>
      </w:r>
      <w:r w:rsidRPr="00F331D1">
        <w:rPr>
          <w:rFonts w:asciiTheme="majorEastAsia" w:eastAsiaTheme="majorEastAsia" w:hAnsiTheme="majorEastAsia" w:hint="eastAsia"/>
          <w:b/>
          <w:sz w:val="24"/>
          <w:szCs w:val="24"/>
        </w:rPr>
        <w:t>。</w:t>
      </w:r>
    </w:p>
    <w:p w14:paraId="2E7303A2" w14:textId="77777777" w:rsidR="00D855F3" w:rsidRPr="00E2162D" w:rsidRDefault="00D855F3" w:rsidP="008F0A60">
      <w:pPr>
        <w:pStyle w:val="a7"/>
        <w:spacing w:line="480" w:lineRule="auto"/>
        <w:ind w:leftChars="0" w:left="360" w:firstLineChars="1600" w:firstLine="3520"/>
        <w:rPr>
          <w:rFonts w:asciiTheme="majorEastAsia" w:eastAsiaTheme="majorEastAsia" w:hAnsiTheme="majorEastAsia"/>
          <w:sz w:val="22"/>
          <w:szCs w:val="24"/>
        </w:rPr>
      </w:pPr>
      <w:r w:rsidRPr="00E2162D">
        <w:rPr>
          <w:rFonts w:asciiTheme="majorEastAsia" w:eastAsiaTheme="majorEastAsia" w:hAnsiTheme="majorEastAsia" w:hint="eastAsia"/>
          <w:sz w:val="22"/>
          <w:szCs w:val="24"/>
        </w:rPr>
        <w:t>（出店が決定した方には、改めて署名</w:t>
      </w:r>
      <w:r>
        <w:rPr>
          <w:rFonts w:asciiTheme="majorEastAsia" w:eastAsiaTheme="majorEastAsia" w:hAnsiTheme="majorEastAsia" w:hint="eastAsia"/>
          <w:sz w:val="22"/>
          <w:szCs w:val="24"/>
        </w:rPr>
        <w:t>・</w:t>
      </w:r>
      <w:r w:rsidRPr="00E2162D">
        <w:rPr>
          <w:rFonts w:asciiTheme="majorEastAsia" w:eastAsiaTheme="majorEastAsia" w:hAnsiTheme="majorEastAsia" w:hint="eastAsia"/>
          <w:sz w:val="22"/>
          <w:szCs w:val="24"/>
        </w:rPr>
        <w:t>捺印を</w:t>
      </w:r>
      <w:r>
        <w:rPr>
          <w:rFonts w:asciiTheme="majorEastAsia" w:eastAsiaTheme="majorEastAsia" w:hAnsiTheme="majorEastAsia" w:hint="eastAsia"/>
          <w:sz w:val="22"/>
          <w:szCs w:val="24"/>
        </w:rPr>
        <w:t>おねがいします</w:t>
      </w:r>
      <w:r w:rsidRPr="00E2162D">
        <w:rPr>
          <w:rFonts w:asciiTheme="majorEastAsia" w:eastAsiaTheme="majorEastAsia" w:hAnsiTheme="majorEastAsia" w:hint="eastAsia"/>
          <w:sz w:val="22"/>
          <w:szCs w:val="24"/>
        </w:rPr>
        <w:t>。）</w:t>
      </w:r>
    </w:p>
    <w:p w14:paraId="0D5F2231" w14:textId="77777777" w:rsidR="00D855F3" w:rsidRPr="00F331D1" w:rsidRDefault="00D855F3" w:rsidP="00D62437">
      <w:pPr>
        <w:pStyle w:val="a7"/>
        <w:spacing w:beforeLines="100" w:before="360"/>
        <w:ind w:leftChars="0" w:left="360" w:firstLineChars="1000" w:firstLine="2409"/>
        <w:rPr>
          <w:rFonts w:asciiTheme="majorEastAsia" w:eastAsiaTheme="majorEastAsia" w:hAnsiTheme="majorEastAsia"/>
          <w:b/>
          <w:sz w:val="24"/>
          <w:szCs w:val="24"/>
        </w:rPr>
      </w:pPr>
      <w:r w:rsidRPr="00F331D1">
        <w:rPr>
          <w:rFonts w:asciiTheme="majorEastAsia" w:eastAsiaTheme="majorEastAsia" w:hAnsiTheme="majorEastAsia" w:hint="eastAsia"/>
          <w:b/>
          <w:sz w:val="24"/>
          <w:szCs w:val="24"/>
        </w:rPr>
        <w:t>団 体 名</w:t>
      </w:r>
      <w:r>
        <w:rPr>
          <w:rFonts w:asciiTheme="majorEastAsia" w:eastAsiaTheme="majorEastAsia" w:hAnsiTheme="majorEastAsia" w:hint="eastAsia"/>
          <w:b/>
          <w:sz w:val="24"/>
          <w:szCs w:val="24"/>
        </w:rPr>
        <w:t xml:space="preserve">  </w:t>
      </w:r>
      <w:r w:rsidRPr="00F331D1">
        <w:rPr>
          <w:rFonts w:asciiTheme="majorEastAsia" w:eastAsiaTheme="majorEastAsia" w:hAnsiTheme="majorEastAsia" w:hint="eastAsia"/>
          <w:b/>
          <w:sz w:val="24"/>
          <w:szCs w:val="24"/>
          <w:u w:val="single"/>
        </w:rPr>
        <w:t xml:space="preserve"> </w:t>
      </w:r>
      <w:r w:rsidR="00D62437">
        <w:rPr>
          <w:rFonts w:asciiTheme="majorEastAsia" w:eastAsiaTheme="majorEastAsia" w:hAnsiTheme="majorEastAsia"/>
          <w:b/>
          <w:sz w:val="24"/>
          <w:szCs w:val="24"/>
          <w:u w:val="single"/>
        </w:rPr>
        <w:t xml:space="preserve">                      </w:t>
      </w:r>
      <w:r w:rsidR="0003532C">
        <w:rPr>
          <w:rFonts w:asciiTheme="majorEastAsia" w:eastAsiaTheme="majorEastAsia" w:hAnsiTheme="majorEastAsia"/>
          <w:b/>
          <w:sz w:val="24"/>
          <w:szCs w:val="24"/>
          <w:u w:val="single"/>
        </w:rPr>
        <w:t xml:space="preserve">　　　</w:t>
      </w:r>
      <w:r w:rsidR="00D62437">
        <w:rPr>
          <w:rFonts w:asciiTheme="majorEastAsia" w:eastAsiaTheme="majorEastAsia" w:hAnsiTheme="majorEastAsia"/>
          <w:b/>
          <w:sz w:val="24"/>
          <w:szCs w:val="24"/>
          <w:u w:val="single"/>
        </w:rPr>
        <w:t xml:space="preserve">          </w:t>
      </w:r>
    </w:p>
    <w:p w14:paraId="15AF5818" w14:textId="77777777" w:rsidR="0050082B" w:rsidRPr="00D855F3" w:rsidRDefault="00D855F3" w:rsidP="00D62437">
      <w:pPr>
        <w:pStyle w:val="a7"/>
        <w:spacing w:beforeLines="100" w:before="360"/>
        <w:ind w:leftChars="0" w:left="360" w:firstLineChars="1000" w:firstLine="2409"/>
      </w:pPr>
      <w:r w:rsidRPr="00F331D1">
        <w:rPr>
          <w:rFonts w:asciiTheme="majorEastAsia" w:eastAsiaTheme="majorEastAsia" w:hAnsiTheme="majorEastAsia" w:hint="eastAsia"/>
          <w:b/>
          <w:sz w:val="24"/>
          <w:szCs w:val="24"/>
        </w:rPr>
        <w:t>代表者名</w:t>
      </w:r>
      <w:r>
        <w:rPr>
          <w:rFonts w:asciiTheme="majorEastAsia" w:eastAsiaTheme="majorEastAsia" w:hAnsiTheme="majorEastAsia" w:hint="eastAsia"/>
          <w:b/>
          <w:sz w:val="24"/>
          <w:szCs w:val="24"/>
        </w:rPr>
        <w:t xml:space="preserve">  </w:t>
      </w:r>
      <w:r w:rsidRPr="00F331D1">
        <w:rPr>
          <w:rFonts w:asciiTheme="majorEastAsia" w:eastAsiaTheme="majorEastAsia" w:hAnsiTheme="majorEastAsia" w:hint="eastAsia"/>
          <w:b/>
          <w:sz w:val="24"/>
          <w:szCs w:val="24"/>
          <w:u w:val="single"/>
        </w:rPr>
        <w:t xml:space="preserve">   </w:t>
      </w:r>
      <w:r w:rsidR="00D62437">
        <w:rPr>
          <w:rFonts w:asciiTheme="majorEastAsia" w:eastAsiaTheme="majorEastAsia" w:hAnsiTheme="majorEastAsia"/>
          <w:b/>
          <w:sz w:val="24"/>
          <w:szCs w:val="24"/>
          <w:u w:val="single"/>
        </w:rPr>
        <w:t xml:space="preserve">                   </w:t>
      </w:r>
      <w:r w:rsidR="0003532C">
        <w:rPr>
          <w:rFonts w:asciiTheme="majorEastAsia" w:eastAsiaTheme="majorEastAsia" w:hAnsiTheme="majorEastAsia"/>
          <w:b/>
          <w:sz w:val="24"/>
          <w:szCs w:val="24"/>
          <w:u w:val="single"/>
        </w:rPr>
        <w:t xml:space="preserve">　　　</w:t>
      </w:r>
      <w:r w:rsidR="00D62437">
        <w:rPr>
          <w:rFonts w:asciiTheme="majorEastAsia" w:eastAsiaTheme="majorEastAsia" w:hAnsiTheme="majorEastAsia"/>
          <w:b/>
          <w:sz w:val="24"/>
          <w:szCs w:val="24"/>
          <w:u w:val="single"/>
        </w:rPr>
        <w:t xml:space="preserve">           </w:t>
      </w:r>
    </w:p>
    <w:sectPr w:rsidR="0050082B" w:rsidRPr="00D855F3" w:rsidSect="00D855F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7457" w14:textId="77777777" w:rsidR="00217D68" w:rsidRDefault="00217D68" w:rsidP="00D855F3">
      <w:r>
        <w:separator/>
      </w:r>
    </w:p>
  </w:endnote>
  <w:endnote w:type="continuationSeparator" w:id="0">
    <w:p w14:paraId="6AA4351E" w14:textId="77777777" w:rsidR="00217D68" w:rsidRDefault="00217D68" w:rsidP="00D8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DA13" w14:textId="77777777" w:rsidR="00217D68" w:rsidRDefault="00217D68" w:rsidP="00D855F3">
      <w:r>
        <w:separator/>
      </w:r>
    </w:p>
  </w:footnote>
  <w:footnote w:type="continuationSeparator" w:id="0">
    <w:p w14:paraId="565C93D5" w14:textId="77777777" w:rsidR="00217D68" w:rsidRDefault="00217D68" w:rsidP="00D85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47606"/>
    <w:multiLevelType w:val="hybridMultilevel"/>
    <w:tmpl w:val="B0C4BEB4"/>
    <w:lvl w:ilvl="0" w:tplc="1C3463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406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F48"/>
    <w:rsid w:val="0003532C"/>
    <w:rsid w:val="0009114C"/>
    <w:rsid w:val="000C0294"/>
    <w:rsid w:val="000F14DA"/>
    <w:rsid w:val="000F1A13"/>
    <w:rsid w:val="00130FAB"/>
    <w:rsid w:val="001E4D0A"/>
    <w:rsid w:val="00217D68"/>
    <w:rsid w:val="002A1198"/>
    <w:rsid w:val="002E5B6C"/>
    <w:rsid w:val="002F1290"/>
    <w:rsid w:val="00335D1D"/>
    <w:rsid w:val="00350CDA"/>
    <w:rsid w:val="00467197"/>
    <w:rsid w:val="004E7476"/>
    <w:rsid w:val="0050082B"/>
    <w:rsid w:val="005B63FC"/>
    <w:rsid w:val="006E1C93"/>
    <w:rsid w:val="007C1094"/>
    <w:rsid w:val="00823913"/>
    <w:rsid w:val="008F0A60"/>
    <w:rsid w:val="00943A69"/>
    <w:rsid w:val="00A119BC"/>
    <w:rsid w:val="00A33350"/>
    <w:rsid w:val="00A8757B"/>
    <w:rsid w:val="00AC61AB"/>
    <w:rsid w:val="00B57922"/>
    <w:rsid w:val="00BC2F48"/>
    <w:rsid w:val="00BC602F"/>
    <w:rsid w:val="00BE07B9"/>
    <w:rsid w:val="00D07662"/>
    <w:rsid w:val="00D3219C"/>
    <w:rsid w:val="00D62437"/>
    <w:rsid w:val="00D855F3"/>
    <w:rsid w:val="00DA3952"/>
    <w:rsid w:val="00F43C44"/>
    <w:rsid w:val="00FC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DD3AC"/>
  <w15:chartTrackingRefBased/>
  <w15:docId w15:val="{0B027549-AA43-4197-89AF-5549AF0B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5F3"/>
    <w:pPr>
      <w:widowControl w:val="0"/>
      <w:suppressAutoHyphens/>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5F3"/>
    <w:pPr>
      <w:tabs>
        <w:tab w:val="center" w:pos="4252"/>
        <w:tab w:val="right" w:pos="8504"/>
      </w:tabs>
      <w:snapToGrid w:val="0"/>
    </w:pPr>
  </w:style>
  <w:style w:type="character" w:customStyle="1" w:styleId="a4">
    <w:name w:val="ヘッダー (文字)"/>
    <w:basedOn w:val="a0"/>
    <w:link w:val="a3"/>
    <w:uiPriority w:val="99"/>
    <w:rsid w:val="00D855F3"/>
  </w:style>
  <w:style w:type="paragraph" w:styleId="a5">
    <w:name w:val="footer"/>
    <w:basedOn w:val="a"/>
    <w:link w:val="a6"/>
    <w:uiPriority w:val="99"/>
    <w:unhideWhenUsed/>
    <w:rsid w:val="00D855F3"/>
    <w:pPr>
      <w:tabs>
        <w:tab w:val="center" w:pos="4252"/>
        <w:tab w:val="right" w:pos="8504"/>
      </w:tabs>
      <w:snapToGrid w:val="0"/>
    </w:pPr>
  </w:style>
  <w:style w:type="character" w:customStyle="1" w:styleId="a6">
    <w:name w:val="フッター (文字)"/>
    <w:basedOn w:val="a0"/>
    <w:link w:val="a5"/>
    <w:uiPriority w:val="99"/>
    <w:rsid w:val="00D855F3"/>
  </w:style>
  <w:style w:type="paragraph" w:styleId="a7">
    <w:name w:val="List Paragraph"/>
    <w:basedOn w:val="a"/>
    <w:uiPriority w:val="34"/>
    <w:qFormat/>
    <w:rsid w:val="00D855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6CB1-F042-4732-BA4C-BFF4A94E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8</cp:revision>
  <cp:lastPrinted>2024-06-13T04:20:00Z</cp:lastPrinted>
  <dcterms:created xsi:type="dcterms:W3CDTF">2024-06-11T02:26:00Z</dcterms:created>
  <dcterms:modified xsi:type="dcterms:W3CDTF">2025-06-15T23:48:00Z</dcterms:modified>
</cp:coreProperties>
</file>